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0A58E" w14:textId="77777777" w:rsidR="0075772A" w:rsidRDefault="00E141B4" w:rsidP="006C2184">
      <w:pPr>
        <w:pStyle w:val="Titlu1"/>
        <w:jc w:val="right"/>
        <w:rPr>
          <w:rStyle w:val="Hyperlink"/>
          <w:rFonts w:cstheme="minorHAnsi"/>
          <w:color w:val="auto"/>
          <w:sz w:val="22"/>
          <w:szCs w:val="22"/>
        </w:rPr>
      </w:pPr>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4E9C0DC7" w14:textId="77777777" w:rsidR="0054429E" w:rsidRDefault="0075772A" w:rsidP="006C2184">
      <w:pPr>
        <w:pStyle w:val="Titlu1"/>
        <w:jc w:val="right"/>
        <w:rPr>
          <w:rStyle w:val="Hyperlink"/>
          <w:rFonts w:cstheme="minorHAnsi"/>
          <w:color w:val="auto"/>
          <w:sz w:val="22"/>
          <w:szCs w:val="22"/>
        </w:rPr>
      </w:pPr>
      <w:r>
        <w:rPr>
          <w:rStyle w:val="Hyperlink"/>
          <w:rFonts w:cstheme="minorHAnsi"/>
          <w:color w:val="auto"/>
          <w:sz w:val="22"/>
          <w:szCs w:val="22"/>
        </w:rPr>
        <w:t>la Ghidul de implementare DR 36</w:t>
      </w:r>
    </w:p>
    <w:p w14:paraId="53C97949" w14:textId="77777777" w:rsidR="0075772A" w:rsidRPr="006C2184" w:rsidRDefault="0075772A" w:rsidP="006C2184"/>
    <w:p w14:paraId="733ED83B" w14:textId="77777777" w:rsidR="0054429E" w:rsidRPr="00E141B4" w:rsidRDefault="0054429E" w:rsidP="0054429E">
      <w:pPr>
        <w:ind w:left="2160" w:hanging="2160"/>
        <w:jc w:val="right"/>
        <w:rPr>
          <w:rFonts w:asciiTheme="minorHAnsi" w:hAnsiTheme="minorHAnsi" w:cstheme="minorHAnsi"/>
          <w:sz w:val="22"/>
          <w:szCs w:val="22"/>
        </w:rPr>
      </w:pPr>
    </w:p>
    <w:p w14:paraId="4CFA5328" w14:textId="77777777" w:rsidR="0054429E" w:rsidRPr="00E141B4" w:rsidRDefault="0054429E" w:rsidP="0054429E">
      <w:pPr>
        <w:rPr>
          <w:rFonts w:asciiTheme="minorHAnsi" w:hAnsiTheme="minorHAnsi" w:cstheme="minorHAnsi"/>
          <w:sz w:val="22"/>
          <w:szCs w:val="22"/>
        </w:rPr>
      </w:pPr>
    </w:p>
    <w:p w14:paraId="3A550BF5"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6BB89B74"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2430AF19"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7ABA1298"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4F683A1E"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6C8A7620"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16E292AD"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0D21C3CD" w14:textId="77777777" w:rsidR="0054429E" w:rsidRPr="00E141B4" w:rsidRDefault="0054429E" w:rsidP="0054429E">
      <w:pPr>
        <w:pStyle w:val="Corptext"/>
        <w:rPr>
          <w:rFonts w:asciiTheme="minorHAnsi" w:hAnsiTheme="minorHAnsi" w:cstheme="minorHAnsi"/>
          <w:sz w:val="22"/>
          <w:szCs w:val="22"/>
        </w:rPr>
      </w:pPr>
    </w:p>
    <w:p w14:paraId="636157DA"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287431DE" w14:textId="77777777" w:rsidR="0054429E" w:rsidRPr="00E141B4" w:rsidRDefault="0054429E" w:rsidP="0054429E">
      <w:pPr>
        <w:autoSpaceDE w:val="0"/>
        <w:autoSpaceDN w:val="0"/>
        <w:adjustRightInd w:val="0"/>
        <w:rPr>
          <w:rFonts w:asciiTheme="minorHAnsi" w:hAnsiTheme="minorHAnsi" w:cstheme="minorHAnsi"/>
          <w:sz w:val="22"/>
          <w:szCs w:val="22"/>
        </w:rPr>
      </w:pPr>
    </w:p>
    <w:p w14:paraId="0CA9EC2A"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6DD5CAEA"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3DD67409"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672E4F04" w14:textId="77777777" w:rsidR="0054429E" w:rsidRPr="00E141B4" w:rsidRDefault="0054429E" w:rsidP="0054429E">
      <w:pPr>
        <w:rPr>
          <w:rFonts w:asciiTheme="minorHAnsi" w:hAnsiTheme="minorHAnsi" w:cstheme="minorHAnsi"/>
          <w:sz w:val="22"/>
          <w:szCs w:val="22"/>
        </w:rPr>
      </w:pPr>
    </w:p>
    <w:p w14:paraId="769A2CCF"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13B5F1AB"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4604F953"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47DDB494"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1F6559ED"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0E378981"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03A2DA61"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3D05FA29" w14:textId="77777777" w:rsidTr="00327496">
        <w:trPr>
          <w:cantSplit/>
        </w:trPr>
        <w:tc>
          <w:tcPr>
            <w:tcW w:w="9599" w:type="dxa"/>
            <w:gridSpan w:val="4"/>
          </w:tcPr>
          <w:p w14:paraId="19A07DC7"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
            <w:bookmarkEnd w:id="2"/>
          </w:p>
        </w:tc>
      </w:tr>
      <w:tr w:rsidR="0054429E" w:rsidRPr="00E141B4" w14:paraId="77DD609D" w14:textId="77777777" w:rsidTr="00327496">
        <w:tc>
          <w:tcPr>
            <w:tcW w:w="3199" w:type="dxa"/>
          </w:tcPr>
          <w:p w14:paraId="295AB99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188E55EF"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27836C45"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016E8261" w14:textId="77777777" w:rsidTr="00327496">
        <w:tc>
          <w:tcPr>
            <w:tcW w:w="3199" w:type="dxa"/>
          </w:tcPr>
          <w:p w14:paraId="02D0672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1012811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30EFFA9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6819CE39" w14:textId="77777777" w:rsidTr="00327496">
        <w:tc>
          <w:tcPr>
            <w:tcW w:w="3199" w:type="dxa"/>
          </w:tcPr>
          <w:p w14:paraId="078C63D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2FDEBCB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0EFBAC9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33500046"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41095855"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1E8E7B2A"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5B17BC45"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389E7DE1"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1F27479C" w14:textId="77777777" w:rsidR="0054429E" w:rsidRPr="00E141B4" w:rsidRDefault="0054429E" w:rsidP="0054429E">
      <w:pPr>
        <w:jc w:val="both"/>
        <w:rPr>
          <w:rFonts w:asciiTheme="minorHAnsi" w:hAnsiTheme="minorHAnsi" w:cstheme="minorHAnsi"/>
          <w:sz w:val="22"/>
          <w:szCs w:val="22"/>
        </w:rPr>
      </w:pPr>
    </w:p>
    <w:p w14:paraId="40F2FEC5" w14:textId="77777777" w:rsidR="0054429E" w:rsidRPr="00E141B4" w:rsidRDefault="0054429E" w:rsidP="0054429E">
      <w:pPr>
        <w:jc w:val="both"/>
        <w:rPr>
          <w:rFonts w:asciiTheme="minorHAnsi" w:hAnsiTheme="minorHAnsi" w:cstheme="minorHAnsi"/>
          <w:sz w:val="22"/>
          <w:szCs w:val="22"/>
        </w:rPr>
      </w:pPr>
    </w:p>
    <w:p w14:paraId="45248FE7"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26B15D92"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7D5F7CE8" w14:textId="77777777" w:rsidR="0054429E" w:rsidRPr="00E141B4" w:rsidRDefault="0054429E" w:rsidP="0054429E">
      <w:pPr>
        <w:jc w:val="both"/>
        <w:rPr>
          <w:rFonts w:asciiTheme="minorHAnsi" w:hAnsiTheme="minorHAnsi" w:cstheme="minorHAnsi"/>
          <w:sz w:val="22"/>
          <w:szCs w:val="22"/>
        </w:rPr>
      </w:pPr>
    </w:p>
    <w:p w14:paraId="5347CC70"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047ABDC8"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73CF5401" w14:textId="77777777" w:rsidR="0054429E" w:rsidRPr="00E141B4" w:rsidRDefault="0054429E" w:rsidP="0054429E">
      <w:pPr>
        <w:jc w:val="both"/>
        <w:rPr>
          <w:rFonts w:asciiTheme="minorHAnsi" w:hAnsiTheme="minorHAnsi" w:cstheme="minorHAnsi"/>
          <w:sz w:val="22"/>
          <w:szCs w:val="22"/>
        </w:rPr>
      </w:pPr>
    </w:p>
    <w:p w14:paraId="73D6ACF6"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0DB64A4A"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254CA22C"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07F628B0"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09838BF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69DDDD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1539FA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401F8AE7"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1520883A"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1C16D76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3352B5C8"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380A07BD"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07147CF2"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2489294D" w14:textId="77777777" w:rsidTr="00327496">
        <w:tc>
          <w:tcPr>
            <w:tcW w:w="4608" w:type="dxa"/>
            <w:tcBorders>
              <w:top w:val="single" w:sz="4" w:space="0" w:color="auto"/>
              <w:left w:val="single" w:sz="4" w:space="0" w:color="auto"/>
              <w:bottom w:val="single" w:sz="4" w:space="0" w:color="auto"/>
              <w:right w:val="single" w:sz="4" w:space="0" w:color="auto"/>
            </w:tcBorders>
          </w:tcPr>
          <w:p w14:paraId="73D79D7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31C2080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7BBB986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66D1FA9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20881B3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208835E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5760615"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D0239E7"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19741EF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6D4F7F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338CF5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750F9DF4"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0BD41B31"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6323DCD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1DB631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87469E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7D0DC567"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32B8E14"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68F6799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2A39E7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A0280A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6205D0A3"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45AF89B"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01001347"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AF02A69"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A97F102" w14:textId="77777777" w:rsidR="0054429E" w:rsidRPr="00E141B4" w:rsidRDefault="0054429E" w:rsidP="00327496">
            <w:pPr>
              <w:rPr>
                <w:rFonts w:asciiTheme="minorHAnsi" w:hAnsiTheme="minorHAnsi" w:cstheme="minorHAnsi"/>
                <w:b/>
                <w:bCs/>
                <w:sz w:val="22"/>
                <w:szCs w:val="22"/>
              </w:rPr>
            </w:pPr>
          </w:p>
        </w:tc>
      </w:tr>
    </w:tbl>
    <w:p w14:paraId="1421E12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2C8144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00BF941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0A1AA3F"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650D15F1"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420FA8CD"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6DCB89AD" w14:textId="77777777" w:rsidR="0054429E" w:rsidRPr="00E141B4" w:rsidRDefault="0054429E" w:rsidP="0054429E">
      <w:pPr>
        <w:rPr>
          <w:rFonts w:asciiTheme="minorHAnsi" w:hAnsiTheme="minorHAnsi" w:cstheme="minorHAnsi"/>
          <w:color w:val="000000"/>
          <w:sz w:val="22"/>
          <w:szCs w:val="22"/>
        </w:rPr>
      </w:pPr>
    </w:p>
    <w:p w14:paraId="346D9D72"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6C3DF1F5" w14:textId="77777777" w:rsidR="0054429E" w:rsidRPr="00E141B4" w:rsidRDefault="0054429E" w:rsidP="0054429E">
      <w:pPr>
        <w:jc w:val="both"/>
        <w:rPr>
          <w:rFonts w:asciiTheme="minorHAnsi" w:hAnsiTheme="minorHAnsi" w:cstheme="minorHAnsi"/>
          <w:b/>
          <w:color w:val="000000"/>
          <w:sz w:val="22"/>
          <w:szCs w:val="22"/>
        </w:rPr>
      </w:pPr>
    </w:p>
    <w:p w14:paraId="1F783227"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6128B63E"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71E44B93" w14:textId="77777777" w:rsidR="0054429E" w:rsidRPr="00E141B4" w:rsidRDefault="0054429E" w:rsidP="0054429E">
      <w:pPr>
        <w:ind w:left="720"/>
        <w:rPr>
          <w:rFonts w:asciiTheme="minorHAnsi" w:hAnsiTheme="minorHAnsi" w:cstheme="minorHAnsi"/>
          <w:b/>
          <w:bCs/>
          <w:color w:val="000000"/>
          <w:sz w:val="22"/>
          <w:szCs w:val="22"/>
        </w:rPr>
      </w:pPr>
    </w:p>
    <w:p w14:paraId="5E344B8C" w14:textId="77777777" w:rsidR="00E141B4" w:rsidRDefault="00E141B4" w:rsidP="0054429E">
      <w:pPr>
        <w:rPr>
          <w:rFonts w:asciiTheme="minorHAnsi" w:hAnsiTheme="minorHAnsi" w:cstheme="minorHAnsi"/>
          <w:b/>
          <w:sz w:val="22"/>
          <w:szCs w:val="22"/>
        </w:rPr>
      </w:pPr>
    </w:p>
    <w:p w14:paraId="17433186" w14:textId="77777777" w:rsidR="00E141B4" w:rsidRDefault="00E141B4" w:rsidP="0054429E">
      <w:pPr>
        <w:rPr>
          <w:rFonts w:asciiTheme="minorHAnsi" w:hAnsiTheme="minorHAnsi" w:cstheme="minorHAnsi"/>
          <w:b/>
          <w:sz w:val="22"/>
          <w:szCs w:val="22"/>
        </w:rPr>
      </w:pPr>
    </w:p>
    <w:p w14:paraId="07CF983B" w14:textId="77777777" w:rsidR="00E141B4" w:rsidRDefault="00E141B4" w:rsidP="0054429E">
      <w:pPr>
        <w:rPr>
          <w:rFonts w:asciiTheme="minorHAnsi" w:hAnsiTheme="minorHAnsi" w:cstheme="minorHAnsi"/>
          <w:b/>
          <w:sz w:val="22"/>
          <w:szCs w:val="22"/>
        </w:rPr>
      </w:pPr>
    </w:p>
    <w:p w14:paraId="420FCBE7"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730E26CB"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2E9E02BB"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00F33DB3"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0E92AA90"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2BA60213"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AAA54E1"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1386FFE3"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D1375E1"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42B3E5C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EDB94C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48E67B4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4D13C0B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09D5CEC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698F83"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386C7"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67999" w14:textId="77777777" w:rsidR="0054429E" w:rsidRPr="00E141B4" w:rsidRDefault="0054429E" w:rsidP="00327496">
            <w:pPr>
              <w:rPr>
                <w:rFonts w:asciiTheme="minorHAnsi" w:hAnsiTheme="minorHAnsi" w:cstheme="minorHAnsi"/>
                <w:b/>
                <w:bCs/>
                <w:sz w:val="22"/>
                <w:szCs w:val="22"/>
              </w:rPr>
            </w:pPr>
          </w:p>
        </w:tc>
      </w:tr>
      <w:tr w:rsidR="0054429E" w:rsidRPr="00E141B4" w14:paraId="70FA91A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A83059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5F7A6D3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6BBA38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77D4AC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CA9D0B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9B8C6F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0B593FA" w14:textId="77777777" w:rsidR="0054429E" w:rsidRPr="00E141B4" w:rsidRDefault="0054429E" w:rsidP="00327496">
            <w:pPr>
              <w:rPr>
                <w:rFonts w:asciiTheme="minorHAnsi" w:hAnsiTheme="minorHAnsi" w:cstheme="minorHAnsi"/>
                <w:color w:val="000000"/>
                <w:sz w:val="22"/>
                <w:szCs w:val="22"/>
              </w:rPr>
            </w:pPr>
          </w:p>
        </w:tc>
      </w:tr>
      <w:tr w:rsidR="0054429E" w:rsidRPr="00E141B4" w14:paraId="128C623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7B341A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12E9CF1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EB9E2F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C45207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2FBE71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4DD90C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309303E" w14:textId="77777777" w:rsidR="0054429E" w:rsidRPr="00E141B4" w:rsidRDefault="0054429E" w:rsidP="00327496">
            <w:pPr>
              <w:rPr>
                <w:rFonts w:asciiTheme="minorHAnsi" w:hAnsiTheme="minorHAnsi" w:cstheme="minorHAnsi"/>
                <w:color w:val="000000"/>
                <w:sz w:val="22"/>
                <w:szCs w:val="22"/>
              </w:rPr>
            </w:pPr>
          </w:p>
        </w:tc>
      </w:tr>
      <w:tr w:rsidR="0054429E" w:rsidRPr="00E141B4" w14:paraId="7C18537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EA17BF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041E110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080AA1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309043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BF2F0F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212344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F6C62D4" w14:textId="77777777" w:rsidR="0054429E" w:rsidRPr="00E141B4" w:rsidRDefault="0054429E" w:rsidP="00327496">
            <w:pPr>
              <w:rPr>
                <w:rFonts w:asciiTheme="minorHAnsi" w:hAnsiTheme="minorHAnsi" w:cstheme="minorHAnsi"/>
                <w:color w:val="000000"/>
                <w:sz w:val="22"/>
                <w:szCs w:val="22"/>
              </w:rPr>
            </w:pPr>
          </w:p>
        </w:tc>
      </w:tr>
      <w:tr w:rsidR="0054429E" w:rsidRPr="00E141B4" w14:paraId="0C69126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C466D7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44E276D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EF55B8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5C488C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FC0327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B5D59A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744FB49" w14:textId="77777777" w:rsidR="0054429E" w:rsidRPr="00E141B4" w:rsidRDefault="0054429E" w:rsidP="00327496">
            <w:pPr>
              <w:rPr>
                <w:rFonts w:asciiTheme="minorHAnsi" w:hAnsiTheme="minorHAnsi" w:cstheme="minorHAnsi"/>
                <w:color w:val="000000"/>
                <w:sz w:val="22"/>
                <w:szCs w:val="22"/>
              </w:rPr>
            </w:pPr>
          </w:p>
        </w:tc>
      </w:tr>
      <w:tr w:rsidR="0054429E" w:rsidRPr="00E141B4" w14:paraId="6CA507C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5F324E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4BDB699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B6E9E1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DB4E40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F9DA9E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E8CD5D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BF3A246" w14:textId="77777777" w:rsidR="0054429E" w:rsidRPr="00E141B4" w:rsidRDefault="0054429E" w:rsidP="00327496">
            <w:pPr>
              <w:rPr>
                <w:rFonts w:asciiTheme="minorHAnsi" w:hAnsiTheme="minorHAnsi" w:cstheme="minorHAnsi"/>
                <w:color w:val="000000"/>
                <w:sz w:val="22"/>
                <w:szCs w:val="22"/>
              </w:rPr>
            </w:pPr>
          </w:p>
        </w:tc>
      </w:tr>
      <w:tr w:rsidR="0054429E" w:rsidRPr="00E141B4" w14:paraId="6674ACD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2277D6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100205A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89E899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512389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71273B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9EE126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D454BAA" w14:textId="77777777" w:rsidR="0054429E" w:rsidRPr="00E141B4" w:rsidRDefault="0054429E" w:rsidP="00327496">
            <w:pPr>
              <w:rPr>
                <w:rFonts w:asciiTheme="minorHAnsi" w:hAnsiTheme="minorHAnsi" w:cstheme="minorHAnsi"/>
                <w:color w:val="000000"/>
                <w:sz w:val="22"/>
                <w:szCs w:val="22"/>
              </w:rPr>
            </w:pPr>
          </w:p>
        </w:tc>
      </w:tr>
      <w:tr w:rsidR="0054429E" w:rsidRPr="00E141B4" w14:paraId="57EFC02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516DC1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7905419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9B2B17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74E500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261392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6DA0C0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60CE667" w14:textId="77777777" w:rsidR="0054429E" w:rsidRPr="00E141B4" w:rsidRDefault="0054429E" w:rsidP="00327496">
            <w:pPr>
              <w:rPr>
                <w:rFonts w:asciiTheme="minorHAnsi" w:hAnsiTheme="minorHAnsi" w:cstheme="minorHAnsi"/>
                <w:color w:val="000000"/>
                <w:sz w:val="22"/>
                <w:szCs w:val="22"/>
              </w:rPr>
            </w:pPr>
          </w:p>
        </w:tc>
      </w:tr>
      <w:tr w:rsidR="0054429E" w:rsidRPr="00E141B4" w14:paraId="20FAAB7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3AC787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2A96E35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99D816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A7B7BE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E4E35F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97A5DF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6749165" w14:textId="77777777" w:rsidR="0054429E" w:rsidRPr="00E141B4" w:rsidRDefault="0054429E" w:rsidP="00327496">
            <w:pPr>
              <w:rPr>
                <w:rFonts w:asciiTheme="minorHAnsi" w:hAnsiTheme="minorHAnsi" w:cstheme="minorHAnsi"/>
                <w:color w:val="000000"/>
                <w:sz w:val="22"/>
                <w:szCs w:val="22"/>
              </w:rPr>
            </w:pPr>
          </w:p>
        </w:tc>
      </w:tr>
      <w:tr w:rsidR="0054429E" w:rsidRPr="00E141B4" w14:paraId="16BD937B"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4B9154B7"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216BD1D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05CF08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8844E53" w14:textId="77777777" w:rsidR="0054429E" w:rsidRPr="00E141B4" w:rsidRDefault="0054429E" w:rsidP="00327496">
            <w:pPr>
              <w:rPr>
                <w:rFonts w:asciiTheme="minorHAnsi" w:hAnsiTheme="minorHAnsi" w:cstheme="minorHAnsi"/>
                <w:color w:val="000000"/>
                <w:sz w:val="22"/>
                <w:szCs w:val="22"/>
              </w:rPr>
            </w:pPr>
          </w:p>
        </w:tc>
      </w:tr>
    </w:tbl>
    <w:p w14:paraId="01CF9A8C"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14689D91"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0C7179B4"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7856B771"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31C86E13"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7133AAD6"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662DCF12"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066DE525"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0FC7CBB"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3149E5EE"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7B06A6B0"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93595DD"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27C316BA" w14:textId="77777777" w:rsidR="00E141B4" w:rsidRPr="00DA09B2" w:rsidRDefault="00E141B4" w:rsidP="0054429E">
      <w:pPr>
        <w:autoSpaceDE w:val="0"/>
        <w:autoSpaceDN w:val="0"/>
        <w:adjustRightInd w:val="0"/>
        <w:rPr>
          <w:rFonts w:asciiTheme="minorHAnsi" w:hAnsiTheme="minorHAnsi" w:cstheme="minorHAnsi"/>
          <w:iCs/>
          <w:sz w:val="22"/>
          <w:szCs w:val="22"/>
        </w:rPr>
      </w:pPr>
    </w:p>
    <w:p w14:paraId="024BB670" w14:textId="77777777" w:rsidR="00E141B4" w:rsidRPr="00DA09B2" w:rsidRDefault="00E141B4" w:rsidP="0054429E">
      <w:pPr>
        <w:autoSpaceDE w:val="0"/>
        <w:autoSpaceDN w:val="0"/>
        <w:adjustRightInd w:val="0"/>
        <w:rPr>
          <w:rFonts w:asciiTheme="minorHAnsi" w:hAnsiTheme="minorHAnsi" w:cstheme="minorHAnsi"/>
          <w:iCs/>
          <w:sz w:val="22"/>
          <w:szCs w:val="22"/>
        </w:rPr>
      </w:pPr>
    </w:p>
    <w:p w14:paraId="2DA2AA80" w14:textId="77777777" w:rsidR="00E141B4" w:rsidRPr="00DA09B2" w:rsidRDefault="00E141B4" w:rsidP="0054429E">
      <w:pPr>
        <w:autoSpaceDE w:val="0"/>
        <w:autoSpaceDN w:val="0"/>
        <w:adjustRightInd w:val="0"/>
        <w:rPr>
          <w:rFonts w:asciiTheme="minorHAnsi" w:hAnsiTheme="minorHAnsi" w:cstheme="minorHAnsi"/>
          <w:iCs/>
          <w:sz w:val="22"/>
          <w:szCs w:val="22"/>
        </w:rPr>
      </w:pPr>
    </w:p>
    <w:p w14:paraId="5473B2BD" w14:textId="77777777" w:rsidR="00E141B4" w:rsidRPr="00DA09B2" w:rsidRDefault="00E141B4" w:rsidP="0054429E">
      <w:pPr>
        <w:autoSpaceDE w:val="0"/>
        <w:autoSpaceDN w:val="0"/>
        <w:adjustRightInd w:val="0"/>
        <w:rPr>
          <w:rFonts w:asciiTheme="minorHAnsi" w:hAnsiTheme="minorHAnsi" w:cstheme="minorHAnsi"/>
          <w:iCs/>
          <w:sz w:val="22"/>
          <w:szCs w:val="22"/>
        </w:rPr>
      </w:pPr>
    </w:p>
    <w:p w14:paraId="759CDD04" w14:textId="77777777" w:rsidR="00E141B4" w:rsidRPr="00DA09B2" w:rsidRDefault="00E141B4" w:rsidP="0054429E">
      <w:pPr>
        <w:autoSpaceDE w:val="0"/>
        <w:autoSpaceDN w:val="0"/>
        <w:adjustRightInd w:val="0"/>
        <w:rPr>
          <w:rFonts w:asciiTheme="minorHAnsi" w:hAnsiTheme="minorHAnsi" w:cstheme="minorHAnsi"/>
          <w:iCs/>
          <w:sz w:val="22"/>
          <w:szCs w:val="22"/>
        </w:rPr>
      </w:pPr>
    </w:p>
    <w:p w14:paraId="1DD7D2EC" w14:textId="77777777" w:rsidR="00E141B4" w:rsidRPr="00DA09B2" w:rsidRDefault="00E141B4" w:rsidP="0054429E">
      <w:pPr>
        <w:autoSpaceDE w:val="0"/>
        <w:autoSpaceDN w:val="0"/>
        <w:adjustRightInd w:val="0"/>
        <w:rPr>
          <w:rFonts w:asciiTheme="minorHAnsi" w:hAnsiTheme="minorHAnsi" w:cstheme="minorHAnsi"/>
          <w:iCs/>
          <w:sz w:val="22"/>
          <w:szCs w:val="22"/>
        </w:rPr>
      </w:pPr>
    </w:p>
    <w:p w14:paraId="7BC373EF" w14:textId="77777777" w:rsidR="00E141B4" w:rsidRPr="00DA09B2" w:rsidRDefault="00E141B4" w:rsidP="0054429E">
      <w:pPr>
        <w:autoSpaceDE w:val="0"/>
        <w:autoSpaceDN w:val="0"/>
        <w:adjustRightInd w:val="0"/>
        <w:rPr>
          <w:rFonts w:asciiTheme="minorHAnsi" w:hAnsiTheme="minorHAnsi" w:cstheme="minorHAnsi"/>
          <w:iCs/>
          <w:sz w:val="22"/>
          <w:szCs w:val="22"/>
        </w:rPr>
      </w:pPr>
    </w:p>
    <w:p w14:paraId="14438D9D" w14:textId="77777777" w:rsidR="00E141B4" w:rsidRPr="00DA09B2" w:rsidRDefault="00E141B4" w:rsidP="0054429E">
      <w:pPr>
        <w:autoSpaceDE w:val="0"/>
        <w:autoSpaceDN w:val="0"/>
        <w:adjustRightInd w:val="0"/>
        <w:rPr>
          <w:rFonts w:asciiTheme="minorHAnsi" w:hAnsiTheme="minorHAnsi" w:cstheme="minorHAnsi"/>
          <w:iCs/>
          <w:sz w:val="22"/>
          <w:szCs w:val="22"/>
        </w:rPr>
      </w:pPr>
    </w:p>
    <w:p w14:paraId="7E9C8830" w14:textId="77777777" w:rsidR="00E141B4" w:rsidRPr="00DA09B2" w:rsidRDefault="00E141B4" w:rsidP="0054429E">
      <w:pPr>
        <w:autoSpaceDE w:val="0"/>
        <w:autoSpaceDN w:val="0"/>
        <w:adjustRightInd w:val="0"/>
        <w:rPr>
          <w:rFonts w:asciiTheme="minorHAnsi" w:hAnsiTheme="minorHAnsi" w:cstheme="minorHAnsi"/>
          <w:iCs/>
          <w:sz w:val="22"/>
          <w:szCs w:val="22"/>
        </w:rPr>
      </w:pPr>
    </w:p>
    <w:p w14:paraId="56219691" w14:textId="77777777" w:rsidR="00E141B4" w:rsidRPr="00DA09B2" w:rsidRDefault="00E141B4" w:rsidP="0054429E">
      <w:pPr>
        <w:autoSpaceDE w:val="0"/>
        <w:autoSpaceDN w:val="0"/>
        <w:adjustRightInd w:val="0"/>
        <w:rPr>
          <w:rFonts w:asciiTheme="minorHAnsi" w:hAnsiTheme="minorHAnsi" w:cstheme="minorHAnsi"/>
          <w:iCs/>
          <w:sz w:val="22"/>
          <w:szCs w:val="22"/>
        </w:rPr>
      </w:pPr>
    </w:p>
    <w:p w14:paraId="619A1FB3"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70BF0CDC"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6C5D5745"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53E9DBF0"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4DA7795A"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2CE75281"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4154EC6A" w14:textId="77777777" w:rsidR="0054429E" w:rsidRPr="00E141B4" w:rsidRDefault="0054429E" w:rsidP="0054429E">
      <w:pPr>
        <w:pStyle w:val="Corptext"/>
        <w:rPr>
          <w:rFonts w:asciiTheme="minorHAnsi" w:hAnsiTheme="minorHAnsi" w:cstheme="minorHAnsi"/>
          <w:sz w:val="22"/>
          <w:szCs w:val="22"/>
        </w:rPr>
      </w:pPr>
    </w:p>
    <w:p w14:paraId="71FE7845"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4A58E022" w14:textId="77777777" w:rsidR="0054429E" w:rsidRPr="00E141B4" w:rsidRDefault="0054429E" w:rsidP="0054429E">
      <w:pPr>
        <w:autoSpaceDE w:val="0"/>
        <w:autoSpaceDN w:val="0"/>
        <w:adjustRightInd w:val="0"/>
        <w:rPr>
          <w:rFonts w:asciiTheme="minorHAnsi" w:hAnsiTheme="minorHAnsi" w:cstheme="minorHAnsi"/>
          <w:sz w:val="22"/>
          <w:szCs w:val="22"/>
        </w:rPr>
      </w:pPr>
    </w:p>
    <w:p w14:paraId="4E9B55F0"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383CAD02"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0AC5F0E2"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66B6C8B2"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0D3E3028"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554866C1"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25CA19B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034D56C2" w14:textId="77777777" w:rsidTr="00327496">
        <w:tc>
          <w:tcPr>
            <w:tcW w:w="2399" w:type="dxa"/>
            <w:tcBorders>
              <w:top w:val="single" w:sz="4" w:space="0" w:color="auto"/>
              <w:left w:val="single" w:sz="4" w:space="0" w:color="auto"/>
              <w:bottom w:val="single" w:sz="4" w:space="0" w:color="auto"/>
              <w:right w:val="single" w:sz="4" w:space="0" w:color="auto"/>
            </w:tcBorders>
          </w:tcPr>
          <w:p w14:paraId="559AD09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2F40AF2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5F8B7E5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057BE63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7D3CA94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1B379B1C"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3F46343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62A787F6"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4905F5DE"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04B611A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7CF1F0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FE5818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017D9BC" w14:textId="77777777" w:rsidR="0054429E" w:rsidRPr="00E141B4" w:rsidRDefault="0054429E" w:rsidP="0054429E">
      <w:pPr>
        <w:rPr>
          <w:rFonts w:asciiTheme="minorHAnsi" w:hAnsiTheme="minorHAnsi" w:cstheme="minorHAnsi"/>
          <w:i/>
          <w:iCs/>
          <w:sz w:val="22"/>
          <w:szCs w:val="22"/>
          <w:lang w:val="en-US"/>
        </w:rPr>
      </w:pPr>
    </w:p>
    <w:p w14:paraId="3E08D451"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73C60B27"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0FA6CE4F"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0D4558FC"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38737C70"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417993B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70243103"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37792B03"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3E73F3B9"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0159CDB0"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6D34855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2ED5C57"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36FC37EB"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04FA02B3"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31C9B9E1"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064635B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4E87792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3E3FDEE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335728E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28606735"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22ECC5E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70710E9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C4A021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E3DEAA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1564220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D79AB0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7FA3E304"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4D4913BA"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0786A96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41D9E4C"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0F4EA73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770FDFB"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24CC77B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5318EEF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7E951508"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3854CBC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81AF63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2D63D8FF"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6A8879A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0AF5B9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3259E05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3CFF2DD6"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248E3D3E"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24793318" w14:textId="77777777" w:rsidTr="00327496">
        <w:tc>
          <w:tcPr>
            <w:tcW w:w="1858" w:type="dxa"/>
            <w:tcBorders>
              <w:top w:val="single" w:sz="4" w:space="0" w:color="auto"/>
              <w:left w:val="single" w:sz="4" w:space="0" w:color="auto"/>
              <w:bottom w:val="single" w:sz="4" w:space="0" w:color="auto"/>
              <w:right w:val="single" w:sz="4" w:space="0" w:color="auto"/>
            </w:tcBorders>
          </w:tcPr>
          <w:p w14:paraId="7FD0267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6F60DD9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722146B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1A2AD2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58D88BF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067DD5A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495CD903"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58A9DCA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0782268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70D675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842E52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09FE208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531DB9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4C20AD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7325E18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3946030D"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0F4A87BC"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198907A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DEFD5B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04E614E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09BD032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332F37E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358063F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426DFEC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8F664B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5F83517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BD8516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4B72E0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CC6DBE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0D3637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189BCA4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BAB33C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1ED043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D94F61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3EE789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7E96277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1756A9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0879CB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5BE221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6B1E53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21B42BE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8060A2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ABF3E1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C89497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A2DCFF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4A906F9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2155EC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8E2B6B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59D3A3F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2746C0E8" w14:textId="77777777" w:rsidR="0054429E" w:rsidRPr="00E141B4" w:rsidRDefault="0054429E" w:rsidP="0054429E">
      <w:pPr>
        <w:pStyle w:val="Corptext3"/>
        <w:rPr>
          <w:rFonts w:asciiTheme="minorHAnsi" w:hAnsiTheme="minorHAnsi" w:cstheme="minorHAnsi"/>
          <w:sz w:val="22"/>
          <w:szCs w:val="22"/>
        </w:rPr>
      </w:pPr>
    </w:p>
    <w:p w14:paraId="60634D4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5C97DA08"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489444D0"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512DA99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B20CC9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345554F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48AA0DE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EE4464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56684F0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7AACC5D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4CE995C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FCF9E0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3AEF72A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F0D416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A93387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3768E2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823D2C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5158F95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D61BC5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9844C7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6C375C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6376F7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7BBFC2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1C5286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3ACC9B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507984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38B482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15ADE9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619F25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C71CE6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0160CF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F6B01B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72D9C5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BD3FEA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EDC9A3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11048B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8FD6FC6"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4DB5D06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307DDB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FD1DCC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48C3513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080F09DE"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43FA322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7064192D"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4B26C6F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9ABAFB3" w14:textId="77777777" w:rsidR="0054429E" w:rsidRPr="00E141B4" w:rsidRDefault="0054429E" w:rsidP="0054429E">
      <w:pPr>
        <w:ind w:left="2160" w:hanging="2160"/>
        <w:rPr>
          <w:rFonts w:asciiTheme="minorHAnsi" w:hAnsiTheme="minorHAnsi" w:cstheme="minorHAnsi"/>
          <w:sz w:val="22"/>
          <w:szCs w:val="22"/>
        </w:rPr>
      </w:pPr>
    </w:p>
    <w:p w14:paraId="3A8021D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609E4D2E"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3403BA06"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0E0449A1"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558969F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3B3500C"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6112A6F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239D0E7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5B404A1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4C68096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4E3ECB6E"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5A0F0836"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0DBAE3E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55C4BD33"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16956F13"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779B298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6C604D92" w14:textId="77777777" w:rsidTr="00327496">
        <w:tc>
          <w:tcPr>
            <w:tcW w:w="2399" w:type="dxa"/>
            <w:tcBorders>
              <w:top w:val="single" w:sz="4" w:space="0" w:color="auto"/>
              <w:left w:val="single" w:sz="4" w:space="0" w:color="auto"/>
              <w:bottom w:val="single" w:sz="4" w:space="0" w:color="auto"/>
              <w:right w:val="single" w:sz="4" w:space="0" w:color="auto"/>
            </w:tcBorders>
          </w:tcPr>
          <w:p w14:paraId="7DD2DA9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1D18663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4C15142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5FB4134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1A53B00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1795E43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35F1246C"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458CBA19"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42CC25D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CD3FA3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B325B9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7F0F184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1233BD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3FBBEEF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7CA57BD"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1894B7D8"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1C5D8634" w14:textId="77777777" w:rsidR="0054429E" w:rsidRPr="00E141B4" w:rsidRDefault="0054429E" w:rsidP="0054429E">
      <w:pPr>
        <w:jc w:val="both"/>
        <w:rPr>
          <w:rFonts w:asciiTheme="minorHAnsi" w:hAnsiTheme="minorHAnsi" w:cstheme="minorHAnsi"/>
          <w:sz w:val="22"/>
          <w:szCs w:val="22"/>
        </w:rPr>
      </w:pPr>
    </w:p>
    <w:p w14:paraId="4AF23D3A" w14:textId="77777777" w:rsidR="0054429E" w:rsidRPr="00E141B4" w:rsidRDefault="0054429E" w:rsidP="0054429E">
      <w:pPr>
        <w:ind w:left="2160" w:hanging="2160"/>
        <w:jc w:val="both"/>
        <w:rPr>
          <w:rFonts w:asciiTheme="minorHAnsi" w:hAnsiTheme="minorHAnsi" w:cstheme="minorHAnsi"/>
          <w:sz w:val="22"/>
          <w:szCs w:val="22"/>
        </w:rPr>
      </w:pPr>
    </w:p>
    <w:p w14:paraId="4A23A6B9"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68F4" w14:textId="77777777" w:rsidR="00D809C2" w:rsidRDefault="00D809C2" w:rsidP="0054429E">
      <w:r>
        <w:separator/>
      </w:r>
    </w:p>
  </w:endnote>
  <w:endnote w:type="continuationSeparator" w:id="0">
    <w:p w14:paraId="3D973589" w14:textId="77777777" w:rsidR="00D809C2" w:rsidRDefault="00D809C2"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659E" w14:textId="77777777" w:rsidR="00000000"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3D42090" w14:textId="77777777" w:rsidR="00000000" w:rsidRDefault="00000000">
    <w:pPr>
      <w:pStyle w:val="Subsol"/>
      <w:ind w:right="360"/>
    </w:pPr>
  </w:p>
  <w:p w14:paraId="1BF1F6B4"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7955FCB7" w14:textId="77777777" w:rsidR="00000000"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72CCEAE5" w14:textId="77777777" w:rsidR="00000000" w:rsidRDefault="00000000">
    <w:pPr>
      <w:pStyle w:val="Subsol"/>
    </w:pPr>
  </w:p>
  <w:p w14:paraId="3A5C3B1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5114" w14:textId="77777777" w:rsidR="00000000" w:rsidRDefault="00000000"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3085" w14:textId="77777777" w:rsidR="00D809C2" w:rsidRDefault="00D809C2" w:rsidP="0054429E">
      <w:r>
        <w:separator/>
      </w:r>
    </w:p>
  </w:footnote>
  <w:footnote w:type="continuationSeparator" w:id="0">
    <w:p w14:paraId="2D681367" w14:textId="77777777" w:rsidR="00D809C2" w:rsidRDefault="00D809C2" w:rsidP="0054429E">
      <w:r>
        <w:continuationSeparator/>
      </w:r>
    </w:p>
  </w:footnote>
  <w:footnote w:id="1">
    <w:p w14:paraId="6053150A"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6E5B0E7A"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3647431A"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66E5FBC2"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1FF82DFA" w14:textId="77777777" w:rsidR="0054429E" w:rsidRDefault="0054429E" w:rsidP="0054429E">
      <w:pPr>
        <w:pStyle w:val="Textnotdesubsol"/>
        <w:jc w:val="both"/>
        <w:rPr>
          <w:sz w:val="16"/>
        </w:rPr>
      </w:pPr>
    </w:p>
    <w:p w14:paraId="0F0883E6" w14:textId="77777777" w:rsidR="0054429E" w:rsidRDefault="0054429E" w:rsidP="0054429E">
      <w:pPr>
        <w:pStyle w:val="Textnotdesubsol"/>
        <w:rPr>
          <w:sz w:val="16"/>
        </w:rPr>
      </w:pPr>
    </w:p>
  </w:footnote>
  <w:footnote w:id="5">
    <w:p w14:paraId="54B8CB3F"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505A0EAC"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29F1ADB5"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37A1CEB3"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5583699D"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2D779BE8"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60A4CE06"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622D" w14:textId="77777777" w:rsidR="00000000"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0E661D7" w14:textId="77777777" w:rsidR="00000000" w:rsidRDefault="00000000">
    <w:pPr>
      <w:pStyle w:val="Antet"/>
      <w:ind w:right="360"/>
    </w:pPr>
  </w:p>
  <w:p w14:paraId="01445AF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6163" w14:textId="77777777" w:rsidR="00000000" w:rsidRDefault="00000000"/>
  <w:p w14:paraId="3358023C" w14:textId="77777777" w:rsidR="00000000" w:rsidRDefault="00000000">
    <w:pPr>
      <w:pStyle w:val="Antet"/>
      <w:ind w:right="360"/>
    </w:pPr>
  </w:p>
  <w:p w14:paraId="525A878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3EB59EC0" w14:textId="77777777" w:rsidTr="00CA17FB">
      <w:tc>
        <w:tcPr>
          <w:tcW w:w="2606" w:type="dxa"/>
          <w:vMerge w:val="restart"/>
        </w:tcPr>
        <w:p w14:paraId="72237378" w14:textId="77777777" w:rsidR="00000000" w:rsidRPr="00EC08FB" w:rsidRDefault="00000000" w:rsidP="007C4D9E">
          <w:pPr>
            <w:pStyle w:val="Antet"/>
            <w:jc w:val="center"/>
            <w:rPr>
              <w:rFonts w:ascii="Calibri" w:hAnsi="Calibri" w:cs="Calibri"/>
            </w:rPr>
          </w:pPr>
        </w:p>
        <w:p w14:paraId="5511ACEB" w14:textId="77777777" w:rsidR="00000000" w:rsidRPr="00EC08FB" w:rsidRDefault="00261605" w:rsidP="007C4D9E">
          <w:pPr>
            <w:pStyle w:val="Antet"/>
            <w:jc w:val="center"/>
            <w:rPr>
              <w:rFonts w:ascii="Calibri" w:hAnsi="Calibri" w:cs="Calibri"/>
              <w:lang w:val="es-ES_tradnl"/>
            </w:rPr>
          </w:pPr>
          <w:r w:rsidRPr="00DA09B2">
            <w:rPr>
              <w:rFonts w:ascii="Calibri" w:hAnsi="Calibri" w:cs="Calibri"/>
              <w:lang w:val="pt-BR"/>
            </w:rPr>
            <w:t xml:space="preserve">Agenția pentru Finanțarea Investițiilor Rurale </w:t>
          </w:r>
        </w:p>
      </w:tc>
      <w:tc>
        <w:tcPr>
          <w:tcW w:w="6030" w:type="dxa"/>
          <w:vMerge w:val="restart"/>
        </w:tcPr>
        <w:p w14:paraId="2223839F" w14:textId="77777777" w:rsidR="00000000" w:rsidRPr="00EC08FB" w:rsidRDefault="00000000" w:rsidP="007C4D9E">
          <w:pPr>
            <w:pStyle w:val="Antet"/>
            <w:jc w:val="center"/>
            <w:rPr>
              <w:rFonts w:ascii="Calibri" w:hAnsi="Calibri" w:cs="Calibri"/>
              <w:lang w:val="es-ES_tradnl"/>
            </w:rPr>
          </w:pPr>
        </w:p>
        <w:p w14:paraId="477D32D8"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29145845"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0C8B13B4"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4E7FA28D" w14:textId="77777777" w:rsidR="00000000" w:rsidRPr="00B606D1" w:rsidRDefault="00000000" w:rsidP="007C4D9E">
          <w:pPr>
            <w:pStyle w:val="Antet"/>
            <w:jc w:val="center"/>
            <w:rPr>
              <w:rFonts w:ascii="Calibri" w:hAnsi="Calibri" w:cs="Calibri"/>
            </w:rPr>
          </w:pPr>
        </w:p>
      </w:tc>
      <w:tc>
        <w:tcPr>
          <w:tcW w:w="1440" w:type="dxa"/>
        </w:tcPr>
        <w:p w14:paraId="118BE3FA"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74A5F732" w14:textId="77777777" w:rsidTr="00CA17FB">
      <w:trPr>
        <w:trHeight w:val="269"/>
      </w:trPr>
      <w:tc>
        <w:tcPr>
          <w:tcW w:w="2606" w:type="dxa"/>
          <w:vMerge/>
        </w:tcPr>
        <w:p w14:paraId="5897F6AD" w14:textId="77777777" w:rsidR="00000000" w:rsidRPr="00EC08FB" w:rsidRDefault="00000000" w:rsidP="007C4D9E">
          <w:pPr>
            <w:pStyle w:val="Antet"/>
            <w:rPr>
              <w:rFonts w:ascii="Calibri" w:hAnsi="Calibri" w:cs="Calibri"/>
              <w:lang w:val="es-ES_tradnl"/>
            </w:rPr>
          </w:pPr>
        </w:p>
      </w:tc>
      <w:tc>
        <w:tcPr>
          <w:tcW w:w="6030" w:type="dxa"/>
          <w:vMerge/>
        </w:tcPr>
        <w:p w14:paraId="58DF3D43" w14:textId="77777777" w:rsidR="00000000" w:rsidRPr="00EC08FB" w:rsidRDefault="00000000" w:rsidP="007C4D9E">
          <w:pPr>
            <w:pStyle w:val="Antet"/>
            <w:rPr>
              <w:rFonts w:ascii="Calibri" w:hAnsi="Calibri" w:cs="Calibri"/>
              <w:lang w:val="es-ES_tradnl"/>
            </w:rPr>
          </w:pPr>
        </w:p>
      </w:tc>
      <w:tc>
        <w:tcPr>
          <w:tcW w:w="1440" w:type="dxa"/>
          <w:vMerge w:val="restart"/>
        </w:tcPr>
        <w:p w14:paraId="073E1B32"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2972D019" w14:textId="77777777" w:rsidTr="00CA17FB">
      <w:trPr>
        <w:trHeight w:val="269"/>
      </w:trPr>
      <w:tc>
        <w:tcPr>
          <w:tcW w:w="2606" w:type="dxa"/>
          <w:vMerge w:val="restart"/>
        </w:tcPr>
        <w:p w14:paraId="1E09358C" w14:textId="77777777" w:rsidR="00000000" w:rsidRPr="00EC08FB" w:rsidRDefault="00000000" w:rsidP="007C4D9E">
          <w:pPr>
            <w:pStyle w:val="Antet"/>
            <w:jc w:val="center"/>
            <w:rPr>
              <w:rFonts w:ascii="Calibri" w:hAnsi="Calibri" w:cs="Calibri"/>
              <w:lang w:val="es-ES_tradnl"/>
            </w:rPr>
          </w:pPr>
        </w:p>
      </w:tc>
      <w:tc>
        <w:tcPr>
          <w:tcW w:w="6030" w:type="dxa"/>
          <w:vMerge/>
        </w:tcPr>
        <w:p w14:paraId="6258036A" w14:textId="77777777" w:rsidR="00000000" w:rsidRPr="00EC08FB" w:rsidRDefault="00000000" w:rsidP="007C4D9E">
          <w:pPr>
            <w:pStyle w:val="Antet"/>
            <w:rPr>
              <w:rFonts w:ascii="Calibri" w:hAnsi="Calibri" w:cs="Calibri"/>
              <w:lang w:val="es-ES_tradnl"/>
            </w:rPr>
          </w:pPr>
        </w:p>
      </w:tc>
      <w:tc>
        <w:tcPr>
          <w:tcW w:w="1440" w:type="dxa"/>
          <w:vMerge/>
        </w:tcPr>
        <w:p w14:paraId="6587E541" w14:textId="77777777" w:rsidR="00000000" w:rsidRPr="00EC08FB" w:rsidRDefault="00000000" w:rsidP="007C4D9E">
          <w:pPr>
            <w:pStyle w:val="Antet"/>
            <w:rPr>
              <w:rFonts w:ascii="Calibri" w:hAnsi="Calibri" w:cs="Calibri"/>
              <w:lang w:val="es-ES_tradnl"/>
            </w:rPr>
          </w:pPr>
        </w:p>
      </w:tc>
    </w:tr>
    <w:tr w:rsidR="00EB5E29" w:rsidRPr="00EC08FB" w14:paraId="72467109" w14:textId="77777777" w:rsidTr="00CA17FB">
      <w:tc>
        <w:tcPr>
          <w:tcW w:w="2606" w:type="dxa"/>
          <w:vMerge/>
        </w:tcPr>
        <w:p w14:paraId="34A60E9F" w14:textId="77777777" w:rsidR="00000000" w:rsidRPr="00EC08FB" w:rsidRDefault="00000000" w:rsidP="007C4D9E">
          <w:pPr>
            <w:pStyle w:val="Antet"/>
            <w:rPr>
              <w:rFonts w:ascii="Calibri" w:hAnsi="Calibri" w:cs="Calibri"/>
            </w:rPr>
          </w:pPr>
        </w:p>
      </w:tc>
      <w:tc>
        <w:tcPr>
          <w:tcW w:w="6030" w:type="dxa"/>
          <w:vMerge/>
        </w:tcPr>
        <w:p w14:paraId="618BC4CC" w14:textId="77777777" w:rsidR="00000000" w:rsidRPr="00EC08FB" w:rsidRDefault="00000000" w:rsidP="007C4D9E">
          <w:pPr>
            <w:pStyle w:val="Antet"/>
            <w:rPr>
              <w:rFonts w:ascii="Calibri" w:hAnsi="Calibri" w:cs="Calibri"/>
            </w:rPr>
          </w:pPr>
        </w:p>
      </w:tc>
      <w:tc>
        <w:tcPr>
          <w:tcW w:w="1440" w:type="dxa"/>
        </w:tcPr>
        <w:p w14:paraId="4A09BA8C" w14:textId="77777777" w:rsidR="00000000"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136B60DB" w14:textId="77777777" w:rsidR="00000000"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2942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778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262C43"/>
    <w:rsid w:val="00365D33"/>
    <w:rsid w:val="003C48D7"/>
    <w:rsid w:val="0054429E"/>
    <w:rsid w:val="005C4E0C"/>
    <w:rsid w:val="006C2184"/>
    <w:rsid w:val="00756261"/>
    <w:rsid w:val="0075772A"/>
    <w:rsid w:val="008D09CF"/>
    <w:rsid w:val="009E36A0"/>
    <w:rsid w:val="009E78A8"/>
    <w:rsid w:val="00B72150"/>
    <w:rsid w:val="00D251AF"/>
    <w:rsid w:val="00D809C2"/>
    <w:rsid w:val="00DA09B2"/>
    <w:rsid w:val="00DD6D2F"/>
    <w:rsid w:val="00E141B4"/>
    <w:rsid w:val="00E55221"/>
    <w:rsid w:val="00E95E4F"/>
    <w:rsid w:val="00EC26F7"/>
    <w:rsid w:val="00F05F4F"/>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C888"/>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262C43"/>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1928</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Ami Molnar</cp:lastModifiedBy>
  <cp:revision>3</cp:revision>
  <dcterms:created xsi:type="dcterms:W3CDTF">2026-02-02T16:43:00Z</dcterms:created>
  <dcterms:modified xsi:type="dcterms:W3CDTF">2026-02-02T16:43:00Z</dcterms:modified>
</cp:coreProperties>
</file>